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59" w:rsidRDefault="00FD2559" w:rsidP="00FD2559">
      <w:pPr>
        <w:pStyle w:val="a3"/>
        <w:shd w:val="clear" w:color="auto" w:fill="FFFFFF"/>
        <w:rPr>
          <w:rFonts w:ascii="Tahoma" w:hAnsi="Tahoma" w:cs="Tahoma"/>
          <w:bCs/>
          <w:color w:val="000000"/>
          <w:sz w:val="20"/>
          <w:szCs w:val="20"/>
        </w:rPr>
      </w:pPr>
      <w:r>
        <w:rPr>
          <w:rFonts w:ascii="Tahoma" w:hAnsi="Tahoma" w:cs="Tahoma"/>
          <w:bCs/>
          <w:color w:val="000000"/>
          <w:sz w:val="20"/>
          <w:szCs w:val="20"/>
        </w:rPr>
        <w:t>Рассмотрено и утверждено на</w:t>
      </w:r>
      <w:r>
        <w:rPr>
          <w:rFonts w:ascii="Tahoma" w:hAnsi="Tahoma" w:cs="Tahoma"/>
          <w:bCs/>
          <w:color w:val="000000"/>
          <w:sz w:val="20"/>
          <w:szCs w:val="20"/>
        </w:rPr>
        <w:tab/>
      </w:r>
      <w:r>
        <w:rPr>
          <w:rFonts w:ascii="Tahoma" w:hAnsi="Tahoma" w:cs="Tahoma"/>
          <w:bCs/>
          <w:color w:val="000000"/>
          <w:sz w:val="20"/>
          <w:szCs w:val="20"/>
        </w:rPr>
        <w:tab/>
      </w:r>
      <w:r>
        <w:rPr>
          <w:rFonts w:ascii="Tahoma" w:hAnsi="Tahoma" w:cs="Tahoma"/>
          <w:bCs/>
          <w:color w:val="000000"/>
          <w:sz w:val="20"/>
          <w:szCs w:val="20"/>
        </w:rPr>
        <w:tab/>
      </w:r>
      <w:r>
        <w:rPr>
          <w:rFonts w:ascii="Tahoma" w:hAnsi="Tahoma" w:cs="Tahoma"/>
          <w:bCs/>
          <w:color w:val="000000"/>
          <w:sz w:val="20"/>
          <w:szCs w:val="20"/>
        </w:rPr>
        <w:tab/>
      </w:r>
      <w:r>
        <w:rPr>
          <w:rFonts w:ascii="Tahoma" w:hAnsi="Tahoma" w:cs="Tahoma"/>
          <w:bCs/>
          <w:color w:val="000000"/>
          <w:sz w:val="20"/>
          <w:szCs w:val="20"/>
        </w:rPr>
        <w:tab/>
      </w:r>
      <w:r>
        <w:rPr>
          <w:rFonts w:ascii="Tahoma" w:hAnsi="Tahoma" w:cs="Tahoma"/>
          <w:bCs/>
          <w:color w:val="000000"/>
          <w:sz w:val="20"/>
          <w:szCs w:val="20"/>
        </w:rPr>
        <w:tab/>
      </w:r>
      <w:r>
        <w:rPr>
          <w:rFonts w:ascii="Tahoma" w:hAnsi="Tahoma" w:cs="Tahoma"/>
          <w:bCs/>
          <w:color w:val="000000"/>
          <w:sz w:val="20"/>
          <w:szCs w:val="20"/>
        </w:rPr>
        <w:tab/>
      </w:r>
      <w:r>
        <w:rPr>
          <w:rFonts w:ascii="Tahoma" w:hAnsi="Tahoma" w:cs="Tahoma"/>
          <w:bCs/>
          <w:color w:val="000000"/>
          <w:sz w:val="20"/>
          <w:szCs w:val="20"/>
        </w:rPr>
        <w:tab/>
        <w:t>«Утверждаю»</w:t>
      </w:r>
    </w:p>
    <w:p w:rsidR="00FD2559" w:rsidRDefault="00FD2559" w:rsidP="00FD2559">
      <w:pPr>
        <w:pStyle w:val="a3"/>
        <w:shd w:val="clear" w:color="auto" w:fill="FFFFFF"/>
        <w:rPr>
          <w:rFonts w:ascii="Tahoma" w:hAnsi="Tahoma" w:cs="Tahoma"/>
          <w:bCs/>
          <w:color w:val="000000"/>
          <w:sz w:val="20"/>
          <w:szCs w:val="20"/>
        </w:rPr>
      </w:pPr>
      <w:proofErr w:type="gramStart"/>
      <w:r>
        <w:rPr>
          <w:rFonts w:ascii="Tahoma" w:hAnsi="Tahoma" w:cs="Tahoma"/>
          <w:bCs/>
          <w:color w:val="000000"/>
          <w:sz w:val="20"/>
          <w:szCs w:val="20"/>
        </w:rPr>
        <w:t>общем</w:t>
      </w:r>
      <w:proofErr w:type="gramEnd"/>
      <w:r>
        <w:rPr>
          <w:rFonts w:ascii="Tahoma" w:hAnsi="Tahoma" w:cs="Tahoma"/>
          <w:bCs/>
          <w:color w:val="000000"/>
          <w:sz w:val="20"/>
          <w:szCs w:val="20"/>
        </w:rPr>
        <w:t xml:space="preserve"> собрании работников</w:t>
      </w:r>
      <w:r>
        <w:rPr>
          <w:rFonts w:ascii="Tahoma" w:hAnsi="Tahoma" w:cs="Tahoma"/>
          <w:bCs/>
          <w:color w:val="000000"/>
          <w:sz w:val="20"/>
          <w:szCs w:val="20"/>
        </w:rPr>
        <w:tab/>
      </w:r>
      <w:r>
        <w:rPr>
          <w:rFonts w:ascii="Tahoma" w:hAnsi="Tahoma" w:cs="Tahoma"/>
          <w:bCs/>
          <w:color w:val="000000"/>
          <w:sz w:val="20"/>
          <w:szCs w:val="20"/>
        </w:rPr>
        <w:tab/>
      </w:r>
      <w:r>
        <w:rPr>
          <w:rFonts w:ascii="Tahoma" w:hAnsi="Tahoma" w:cs="Tahoma"/>
          <w:bCs/>
          <w:color w:val="000000"/>
          <w:sz w:val="20"/>
          <w:szCs w:val="20"/>
        </w:rPr>
        <w:tab/>
      </w:r>
      <w:r>
        <w:rPr>
          <w:rFonts w:ascii="Tahoma" w:hAnsi="Tahoma" w:cs="Tahoma"/>
          <w:bCs/>
          <w:color w:val="000000"/>
          <w:sz w:val="20"/>
          <w:szCs w:val="20"/>
        </w:rPr>
        <w:tab/>
      </w:r>
      <w:r>
        <w:rPr>
          <w:rFonts w:ascii="Tahoma" w:hAnsi="Tahoma" w:cs="Tahoma"/>
          <w:bCs/>
          <w:color w:val="000000"/>
          <w:sz w:val="20"/>
          <w:szCs w:val="20"/>
        </w:rPr>
        <w:tab/>
        <w:t>директор МКОУ «</w:t>
      </w:r>
      <w:proofErr w:type="spellStart"/>
      <w:r>
        <w:rPr>
          <w:rFonts w:ascii="Tahoma" w:hAnsi="Tahoma" w:cs="Tahoma"/>
          <w:bCs/>
          <w:color w:val="000000"/>
          <w:sz w:val="20"/>
          <w:szCs w:val="20"/>
        </w:rPr>
        <w:t>Козьминская</w:t>
      </w:r>
      <w:proofErr w:type="spellEnd"/>
      <w:r>
        <w:rPr>
          <w:rFonts w:ascii="Tahoma" w:hAnsi="Tahoma" w:cs="Tahoma"/>
          <w:bCs/>
          <w:color w:val="000000"/>
          <w:sz w:val="20"/>
          <w:szCs w:val="20"/>
        </w:rPr>
        <w:t xml:space="preserve"> НШ»</w:t>
      </w:r>
    </w:p>
    <w:p w:rsidR="00FD2559" w:rsidRDefault="00FD2559" w:rsidP="00FD2559">
      <w:pPr>
        <w:pStyle w:val="a3"/>
        <w:shd w:val="clear" w:color="auto" w:fill="FFFFFF"/>
        <w:rPr>
          <w:rFonts w:ascii="Tahoma" w:hAnsi="Tahoma" w:cs="Tahoma"/>
          <w:bCs/>
          <w:color w:val="000000"/>
          <w:sz w:val="20"/>
          <w:szCs w:val="20"/>
        </w:rPr>
      </w:pPr>
      <w:r>
        <w:rPr>
          <w:rFonts w:ascii="Tahoma" w:hAnsi="Tahoma" w:cs="Tahoma"/>
          <w:bCs/>
          <w:color w:val="000000"/>
          <w:sz w:val="20"/>
          <w:szCs w:val="20"/>
        </w:rPr>
        <w:t>МКОУ «</w:t>
      </w:r>
      <w:proofErr w:type="spellStart"/>
      <w:r>
        <w:rPr>
          <w:rFonts w:ascii="Tahoma" w:hAnsi="Tahoma" w:cs="Tahoma"/>
          <w:bCs/>
          <w:color w:val="000000"/>
          <w:sz w:val="20"/>
          <w:szCs w:val="20"/>
        </w:rPr>
        <w:t>Козьминская</w:t>
      </w:r>
      <w:proofErr w:type="spellEnd"/>
      <w:r>
        <w:rPr>
          <w:rFonts w:ascii="Tahoma" w:hAnsi="Tahoma" w:cs="Tahoma"/>
          <w:bCs/>
          <w:color w:val="000000"/>
          <w:sz w:val="20"/>
          <w:szCs w:val="20"/>
        </w:rPr>
        <w:t xml:space="preserve"> НШ»</w:t>
      </w:r>
      <w:r>
        <w:rPr>
          <w:rFonts w:ascii="Tahoma" w:hAnsi="Tahoma" w:cs="Tahoma"/>
          <w:bCs/>
          <w:color w:val="000000"/>
          <w:sz w:val="20"/>
          <w:szCs w:val="20"/>
        </w:rPr>
        <w:tab/>
      </w:r>
      <w:r>
        <w:rPr>
          <w:rFonts w:ascii="Tahoma" w:hAnsi="Tahoma" w:cs="Tahoma"/>
          <w:bCs/>
          <w:color w:val="000000"/>
          <w:sz w:val="20"/>
          <w:szCs w:val="20"/>
        </w:rPr>
        <w:tab/>
      </w:r>
      <w:r>
        <w:rPr>
          <w:rFonts w:ascii="Tahoma" w:hAnsi="Tahoma" w:cs="Tahoma"/>
          <w:bCs/>
          <w:color w:val="000000"/>
          <w:sz w:val="20"/>
          <w:szCs w:val="20"/>
        </w:rPr>
        <w:tab/>
      </w:r>
      <w:r>
        <w:rPr>
          <w:rFonts w:ascii="Tahoma" w:hAnsi="Tahoma" w:cs="Tahoma"/>
          <w:bCs/>
          <w:color w:val="000000"/>
          <w:sz w:val="20"/>
          <w:szCs w:val="20"/>
        </w:rPr>
        <w:tab/>
      </w:r>
      <w:r>
        <w:rPr>
          <w:rFonts w:ascii="Tahoma" w:hAnsi="Tahoma" w:cs="Tahoma"/>
          <w:bCs/>
          <w:color w:val="000000"/>
          <w:sz w:val="20"/>
          <w:szCs w:val="20"/>
        </w:rPr>
        <w:tab/>
      </w:r>
      <w:r>
        <w:rPr>
          <w:rFonts w:ascii="Tahoma" w:hAnsi="Tahoma" w:cs="Tahoma"/>
          <w:bCs/>
          <w:color w:val="000000"/>
          <w:sz w:val="20"/>
          <w:szCs w:val="20"/>
        </w:rPr>
        <w:tab/>
      </w:r>
      <w:proofErr w:type="spellStart"/>
      <w:r>
        <w:rPr>
          <w:rFonts w:ascii="Tahoma" w:hAnsi="Tahoma" w:cs="Tahoma"/>
          <w:bCs/>
          <w:color w:val="000000"/>
          <w:sz w:val="20"/>
          <w:szCs w:val="20"/>
        </w:rPr>
        <w:t>___________М.Л.Никишина</w:t>
      </w:r>
      <w:proofErr w:type="spellEnd"/>
    </w:p>
    <w:p w:rsidR="00FD2559" w:rsidRPr="00FD2559" w:rsidRDefault="002B074E" w:rsidP="00FD2559">
      <w:pPr>
        <w:pStyle w:val="a3"/>
        <w:shd w:val="clear" w:color="auto" w:fill="FFFFFF"/>
        <w:rPr>
          <w:rFonts w:ascii="Tahoma" w:hAnsi="Tahoma" w:cs="Tahoma"/>
          <w:bCs/>
          <w:color w:val="000000"/>
          <w:sz w:val="20"/>
          <w:szCs w:val="20"/>
        </w:rPr>
      </w:pPr>
      <w:r>
        <w:rPr>
          <w:rFonts w:ascii="Tahoma" w:hAnsi="Tahoma" w:cs="Tahoma"/>
          <w:bCs/>
          <w:color w:val="000000"/>
          <w:sz w:val="20"/>
          <w:szCs w:val="20"/>
        </w:rPr>
        <w:t>Протокол № 1 от 2.04.2015 г</w:t>
      </w:r>
      <w:r>
        <w:rPr>
          <w:rFonts w:ascii="Tahoma" w:hAnsi="Tahoma" w:cs="Tahoma"/>
          <w:bCs/>
          <w:color w:val="000000"/>
          <w:sz w:val="20"/>
          <w:szCs w:val="20"/>
        </w:rPr>
        <w:tab/>
      </w:r>
      <w:r>
        <w:rPr>
          <w:rFonts w:ascii="Tahoma" w:hAnsi="Tahoma" w:cs="Tahoma"/>
          <w:bCs/>
          <w:color w:val="000000"/>
          <w:sz w:val="20"/>
          <w:szCs w:val="20"/>
        </w:rPr>
        <w:tab/>
      </w:r>
      <w:r>
        <w:rPr>
          <w:rFonts w:ascii="Tahoma" w:hAnsi="Tahoma" w:cs="Tahoma"/>
          <w:bCs/>
          <w:color w:val="000000"/>
          <w:sz w:val="20"/>
          <w:szCs w:val="20"/>
        </w:rPr>
        <w:tab/>
      </w:r>
      <w:r>
        <w:rPr>
          <w:rFonts w:ascii="Tahoma" w:hAnsi="Tahoma" w:cs="Tahoma"/>
          <w:bCs/>
          <w:color w:val="000000"/>
          <w:sz w:val="20"/>
          <w:szCs w:val="20"/>
        </w:rPr>
        <w:tab/>
        <w:t xml:space="preserve">                  Приказ № 113 от  31.03.2015 </w:t>
      </w:r>
      <w:r w:rsidR="00FD2559">
        <w:rPr>
          <w:rFonts w:ascii="Tahoma" w:hAnsi="Tahoma" w:cs="Tahoma"/>
          <w:bCs/>
          <w:color w:val="000000"/>
          <w:sz w:val="20"/>
          <w:szCs w:val="20"/>
        </w:rPr>
        <w:t>г</w:t>
      </w:r>
    </w:p>
    <w:p w:rsidR="00FD2559" w:rsidRDefault="00FD2559" w:rsidP="00E524B6">
      <w:pPr>
        <w:pStyle w:val="a3"/>
        <w:shd w:val="clear" w:color="auto" w:fill="FFFFFF"/>
        <w:jc w:val="center"/>
        <w:rPr>
          <w:rFonts w:ascii="Tahoma" w:hAnsi="Tahoma" w:cs="Tahoma"/>
          <w:b/>
          <w:bCs/>
          <w:color w:val="000000"/>
          <w:sz w:val="28"/>
          <w:szCs w:val="28"/>
        </w:rPr>
      </w:pPr>
    </w:p>
    <w:p w:rsidR="00E524B6" w:rsidRPr="00FD2559" w:rsidRDefault="00E524B6" w:rsidP="00E524B6">
      <w:pPr>
        <w:pStyle w:val="a3"/>
        <w:shd w:val="clear" w:color="auto" w:fill="FFFFFF"/>
        <w:jc w:val="center"/>
        <w:rPr>
          <w:rFonts w:ascii="Tahoma" w:hAnsi="Tahoma" w:cs="Tahoma"/>
          <w:color w:val="000000"/>
          <w:sz w:val="28"/>
          <w:szCs w:val="28"/>
        </w:rPr>
      </w:pPr>
      <w:r w:rsidRPr="00FD2559">
        <w:rPr>
          <w:rFonts w:ascii="Tahoma" w:hAnsi="Tahoma" w:cs="Tahoma"/>
          <w:b/>
          <w:bCs/>
          <w:color w:val="000000"/>
          <w:sz w:val="28"/>
          <w:szCs w:val="28"/>
        </w:rPr>
        <w:t>ПОЛОЖЕНИЕ</w:t>
      </w:r>
    </w:p>
    <w:p w:rsidR="00E524B6" w:rsidRPr="00FD2559" w:rsidRDefault="00E524B6" w:rsidP="00E524B6">
      <w:pPr>
        <w:pStyle w:val="a3"/>
        <w:shd w:val="clear" w:color="auto" w:fill="FFFFFF"/>
        <w:jc w:val="center"/>
        <w:rPr>
          <w:rFonts w:ascii="Tahoma" w:hAnsi="Tahoma" w:cs="Tahoma"/>
          <w:color w:val="000000"/>
          <w:sz w:val="28"/>
          <w:szCs w:val="28"/>
        </w:rPr>
      </w:pPr>
      <w:r w:rsidRPr="00FD2559">
        <w:rPr>
          <w:rFonts w:ascii="Tahoma" w:hAnsi="Tahoma" w:cs="Tahoma"/>
          <w:b/>
          <w:bCs/>
          <w:color w:val="000000"/>
          <w:sz w:val="28"/>
          <w:szCs w:val="28"/>
        </w:rPr>
        <w:t>О ЗАЩИТЕ ПЕРСОНАЛЬНЫХ ДАННЫХ РАБОТНИКОВ</w:t>
      </w:r>
    </w:p>
    <w:p w:rsidR="00FD2559" w:rsidRDefault="00FD2559" w:rsidP="00E524B6">
      <w:pPr>
        <w:pStyle w:val="a3"/>
        <w:shd w:val="clear" w:color="auto" w:fill="FFFFFF"/>
        <w:jc w:val="center"/>
        <w:rPr>
          <w:rFonts w:ascii="Tahoma" w:hAnsi="Tahoma" w:cs="Tahoma"/>
          <w:b/>
          <w:bCs/>
          <w:color w:val="000000"/>
          <w:sz w:val="20"/>
          <w:szCs w:val="20"/>
        </w:rPr>
      </w:pPr>
    </w:p>
    <w:p w:rsidR="00E524B6" w:rsidRDefault="00E524B6" w:rsidP="00E524B6">
      <w:pPr>
        <w:pStyle w:val="a3"/>
        <w:shd w:val="clear" w:color="auto" w:fill="FFFFFF"/>
        <w:jc w:val="center"/>
        <w:rPr>
          <w:rFonts w:ascii="Tahoma" w:hAnsi="Tahoma" w:cs="Tahoma"/>
          <w:color w:val="000000"/>
          <w:sz w:val="20"/>
          <w:szCs w:val="20"/>
        </w:rPr>
      </w:pPr>
      <w:r>
        <w:rPr>
          <w:rFonts w:ascii="Tahoma" w:hAnsi="Tahoma" w:cs="Tahoma"/>
          <w:b/>
          <w:bCs/>
          <w:color w:val="000000"/>
          <w:sz w:val="20"/>
          <w:szCs w:val="20"/>
        </w:rPr>
        <w:t>I. Общие положения</w:t>
      </w:r>
    </w:p>
    <w:p w:rsidR="00E524B6" w:rsidRDefault="00FD2559" w:rsidP="00E524B6">
      <w:pPr>
        <w:pStyle w:val="a3"/>
        <w:shd w:val="clear" w:color="auto" w:fill="FFFFFF"/>
        <w:rPr>
          <w:rFonts w:ascii="Tahoma" w:hAnsi="Tahoma" w:cs="Tahoma"/>
          <w:color w:val="000000"/>
          <w:sz w:val="20"/>
          <w:szCs w:val="20"/>
        </w:rPr>
      </w:pPr>
      <w:r>
        <w:rPr>
          <w:rFonts w:ascii="Tahoma" w:hAnsi="Tahoma" w:cs="Tahoma"/>
          <w:color w:val="000000"/>
          <w:sz w:val="20"/>
          <w:szCs w:val="20"/>
        </w:rPr>
        <w:t xml:space="preserve">1. </w:t>
      </w:r>
      <w:proofErr w:type="gramStart"/>
      <w:r>
        <w:rPr>
          <w:rFonts w:ascii="Tahoma" w:hAnsi="Tahoma" w:cs="Tahoma"/>
          <w:color w:val="000000"/>
          <w:sz w:val="20"/>
          <w:szCs w:val="20"/>
        </w:rPr>
        <w:t>Положение</w:t>
      </w:r>
      <w:r w:rsidR="00E524B6">
        <w:rPr>
          <w:rFonts w:ascii="Tahoma" w:hAnsi="Tahoma" w:cs="Tahoma"/>
          <w:color w:val="000000"/>
          <w:sz w:val="20"/>
          <w:szCs w:val="20"/>
        </w:rPr>
        <w:t xml:space="preserve"> о защите перс</w:t>
      </w:r>
      <w:r>
        <w:rPr>
          <w:rFonts w:ascii="Tahoma" w:hAnsi="Tahoma" w:cs="Tahoma"/>
          <w:color w:val="000000"/>
          <w:sz w:val="20"/>
          <w:szCs w:val="20"/>
        </w:rPr>
        <w:t>ональных данных работников МКОУ «</w:t>
      </w:r>
      <w:proofErr w:type="spellStart"/>
      <w:r>
        <w:rPr>
          <w:rFonts w:ascii="Tahoma" w:hAnsi="Tahoma" w:cs="Tahoma"/>
          <w:color w:val="000000"/>
          <w:sz w:val="20"/>
          <w:szCs w:val="20"/>
        </w:rPr>
        <w:t>Козьминская</w:t>
      </w:r>
      <w:proofErr w:type="spellEnd"/>
      <w:r>
        <w:rPr>
          <w:rFonts w:ascii="Tahoma" w:hAnsi="Tahoma" w:cs="Tahoma"/>
          <w:color w:val="000000"/>
          <w:sz w:val="20"/>
          <w:szCs w:val="20"/>
        </w:rPr>
        <w:t xml:space="preserve"> НШ» </w:t>
      </w:r>
      <w:r w:rsidR="00E524B6">
        <w:rPr>
          <w:rFonts w:ascii="Tahoma" w:hAnsi="Tahoma" w:cs="Tahoma"/>
          <w:color w:val="000000"/>
          <w:sz w:val="20"/>
          <w:szCs w:val="20"/>
        </w:rPr>
        <w:t>разработано в соответствии с Конституцией Российской Федерации, Федеральным законом от 27.07.2006г. № 152-ФЗ «О персональных данных» с изменениями от 29.10.2010г, Федеральным законом Российской Федерации от 27 июля 2006 г. N 149-ФЗ «Об информации, информационных технологиях и о защите информации», Трудовым кодексом Российской Федерации (далее – ТК РФ), другими федеральными законами и</w:t>
      </w:r>
      <w:proofErr w:type="gramEnd"/>
      <w:r w:rsidR="00E524B6">
        <w:rPr>
          <w:rFonts w:ascii="Tahoma" w:hAnsi="Tahoma" w:cs="Tahoma"/>
          <w:color w:val="000000"/>
          <w:sz w:val="20"/>
          <w:szCs w:val="20"/>
        </w:rPr>
        <w:t xml:space="preserve"> иными нормативными правовыми актами.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2. Положение является локальным нормативным актом, регламентирующим порядок обеспечения защиты персональных данных работников при их обработке в образовательном учреждении, в том числе защиты от несанкционированного доступа, неправомерного их использования или утраты.</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 лиц, имеющих доступ к персональным данным работников, за невыполнение правовых норм, регулирующих обработку и защиту персональных данных работников.</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4. В настоящем Положении используются следующие основные понятия и термины:</w:t>
      </w:r>
    </w:p>
    <w:p w:rsidR="00E524B6" w:rsidRDefault="00E524B6" w:rsidP="00E524B6">
      <w:pPr>
        <w:pStyle w:val="a3"/>
        <w:shd w:val="clear" w:color="auto" w:fill="FFFFFF"/>
        <w:rPr>
          <w:rFonts w:ascii="Tahoma" w:hAnsi="Tahoma" w:cs="Tahoma"/>
          <w:color w:val="000000"/>
          <w:sz w:val="20"/>
          <w:szCs w:val="20"/>
        </w:rPr>
      </w:pPr>
      <w:proofErr w:type="gramStart"/>
      <w:r>
        <w:rPr>
          <w:rFonts w:ascii="Tahoma" w:hAnsi="Tahoma" w:cs="Tahoma"/>
          <w:color w:val="000000"/>
          <w:sz w:val="20"/>
          <w:szCs w:val="20"/>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E524B6" w:rsidRDefault="00E524B6" w:rsidP="00E524B6">
      <w:pPr>
        <w:pStyle w:val="a3"/>
        <w:shd w:val="clear" w:color="auto" w:fill="FFFFFF"/>
        <w:rPr>
          <w:rFonts w:ascii="Tahoma" w:hAnsi="Tahoma" w:cs="Tahoma"/>
          <w:color w:val="000000"/>
          <w:sz w:val="20"/>
          <w:szCs w:val="20"/>
        </w:rPr>
      </w:pPr>
      <w:proofErr w:type="gramStart"/>
      <w:r>
        <w:rPr>
          <w:rFonts w:ascii="Tahoma" w:hAnsi="Tahoma" w:cs="Tahoma"/>
          <w:color w:val="000000"/>
          <w:sz w:val="20"/>
          <w:szCs w:val="20"/>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roofErr w:type="gramEnd"/>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персональные данные работника – информация, необходимая работодателю в связи с трудовыми отношениями и касающаяся конкретного работника;</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работник – физическое лицо, вступившее в трудовые отношения с работодателем (образовательным учреждением);</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lastRenderedPageBreak/>
        <w:t>работодатель – юридическое лицо (образовательное учреждение), вступившее в трудовые отношения с работником;</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оператор – юридическое или физическое лицо, 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E524B6" w:rsidRDefault="00E524B6" w:rsidP="00E524B6">
      <w:pPr>
        <w:pStyle w:val="a3"/>
        <w:shd w:val="clear" w:color="auto" w:fill="FFFFFF"/>
        <w:rPr>
          <w:rFonts w:ascii="Tahoma" w:hAnsi="Tahoma" w:cs="Tahoma"/>
          <w:color w:val="000000"/>
          <w:sz w:val="20"/>
          <w:szCs w:val="20"/>
        </w:rPr>
      </w:pPr>
      <w:proofErr w:type="gramStart"/>
      <w:r>
        <w:rPr>
          <w:rFonts w:ascii="Tahoma" w:hAnsi="Tahoma" w:cs="Tahoma"/>
          <w:color w:val="000000"/>
          <w:sz w:val="20"/>
          <w:szCs w:val="20"/>
        </w:rPr>
        <w:t>обработка персональных данных работника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5. Персональные данные работников относятся к категории конфиденциальной информации.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6. Настоящее Положение является локальным нормативным актом, который утверждается работодател</w:t>
      </w:r>
      <w:r w:rsidR="00FD2559">
        <w:rPr>
          <w:rFonts w:ascii="Tahoma" w:hAnsi="Tahoma" w:cs="Tahoma"/>
          <w:color w:val="000000"/>
          <w:sz w:val="20"/>
          <w:szCs w:val="20"/>
        </w:rPr>
        <w:t>ем</w:t>
      </w:r>
      <w:r>
        <w:rPr>
          <w:rFonts w:ascii="Tahoma" w:hAnsi="Tahoma" w:cs="Tahoma"/>
          <w:color w:val="000000"/>
          <w:sz w:val="20"/>
          <w:szCs w:val="20"/>
        </w:rPr>
        <w:t xml:space="preserve"> в порядке, установленном ст. 372 ТК РФ для принятия локальных нормативных актов.</w:t>
      </w:r>
    </w:p>
    <w:p w:rsidR="00E524B6" w:rsidRDefault="00E524B6" w:rsidP="00E524B6">
      <w:pPr>
        <w:pStyle w:val="a3"/>
        <w:shd w:val="clear" w:color="auto" w:fill="FFFFFF"/>
        <w:jc w:val="center"/>
        <w:rPr>
          <w:rFonts w:ascii="Tahoma" w:hAnsi="Tahoma" w:cs="Tahoma"/>
          <w:color w:val="000000"/>
          <w:sz w:val="20"/>
          <w:szCs w:val="20"/>
        </w:rPr>
      </w:pPr>
      <w:r>
        <w:rPr>
          <w:rFonts w:ascii="Tahoma" w:hAnsi="Tahoma" w:cs="Tahoma"/>
          <w:b/>
          <w:bCs/>
          <w:color w:val="000000"/>
          <w:sz w:val="20"/>
          <w:szCs w:val="20"/>
        </w:rPr>
        <w:t>II.</w:t>
      </w:r>
      <w:r>
        <w:rPr>
          <w:rStyle w:val="apple-converted-space"/>
          <w:rFonts w:ascii="Tahoma" w:hAnsi="Tahoma" w:cs="Tahoma"/>
          <w:b/>
          <w:bCs/>
          <w:color w:val="000000"/>
          <w:sz w:val="20"/>
          <w:szCs w:val="20"/>
        </w:rPr>
        <w:t> </w:t>
      </w:r>
      <w:r>
        <w:rPr>
          <w:rFonts w:ascii="Tahoma" w:hAnsi="Tahoma" w:cs="Tahoma"/>
          <w:b/>
          <w:bCs/>
          <w:color w:val="000000"/>
          <w:sz w:val="20"/>
          <w:szCs w:val="20"/>
        </w:rPr>
        <w:t>Состав персональных данных работников</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7. 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копия паспорта (паспортные данные работника);</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копия страхового свидетельства государственного пенсионного страхования;</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копия документа воинского учета (для военнообязанных и лиц, подлежащих призыву на военную службу);</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lastRenderedPageBreak/>
        <w:t>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трудовой договор (соглашения о внесении изменений и дополнений в него);</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заключение по данным психологического исследования (если такое имеется);</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копии приказов о приеме, переводах, увольнении, повышении заработной платы, премировании, поощрениях и взысканиях;</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личная карточка по форме Т-2;</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заявления, объяснительные и служебные записки работника;</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документы о прохождении работником аттестации, собеседования, повышения квалификации (аттестационный лист);</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8. Документы, содержащие персональные данные работников, создаются путем:</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копирования оригиналов;</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внесения сведений в учетные формы (на бумажных и электронных носителях);</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получения оригиналов необходимых документов.</w:t>
      </w:r>
    </w:p>
    <w:p w:rsidR="00E524B6" w:rsidRDefault="00E524B6" w:rsidP="00E524B6">
      <w:pPr>
        <w:pStyle w:val="a3"/>
        <w:shd w:val="clear" w:color="auto" w:fill="FFFFFF"/>
        <w:jc w:val="center"/>
        <w:rPr>
          <w:rFonts w:ascii="Tahoma" w:hAnsi="Tahoma" w:cs="Tahoma"/>
          <w:color w:val="000000"/>
          <w:sz w:val="20"/>
          <w:szCs w:val="20"/>
        </w:rPr>
      </w:pPr>
      <w:r>
        <w:rPr>
          <w:rFonts w:ascii="Tahoma" w:hAnsi="Tahoma" w:cs="Tahoma"/>
          <w:b/>
          <w:bCs/>
          <w:color w:val="000000"/>
          <w:sz w:val="20"/>
          <w:szCs w:val="20"/>
        </w:rPr>
        <w:t>III.</w:t>
      </w:r>
      <w:r>
        <w:rPr>
          <w:rStyle w:val="apple-converted-space"/>
          <w:rFonts w:ascii="Tahoma" w:hAnsi="Tahoma" w:cs="Tahoma"/>
          <w:b/>
          <w:bCs/>
          <w:color w:val="000000"/>
          <w:sz w:val="20"/>
          <w:szCs w:val="20"/>
        </w:rPr>
        <w:t> </w:t>
      </w:r>
      <w:r>
        <w:rPr>
          <w:rFonts w:ascii="Tahoma" w:hAnsi="Tahoma" w:cs="Tahoma"/>
          <w:b/>
          <w:bCs/>
          <w:color w:val="000000"/>
          <w:sz w:val="20"/>
          <w:szCs w:val="20"/>
        </w:rPr>
        <w:t>Основные условия проведения обработки персональных данных работников</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 xml:space="preserve">9. При определении объема и содержания обрабатываемых </w:t>
      </w:r>
      <w:proofErr w:type="gramStart"/>
      <w:r>
        <w:rPr>
          <w:rFonts w:ascii="Tahoma" w:hAnsi="Tahoma" w:cs="Tahoma"/>
          <w:color w:val="000000"/>
          <w:sz w:val="20"/>
          <w:szCs w:val="20"/>
        </w:rPr>
        <w:t>персональных</w:t>
      </w:r>
      <w:proofErr w:type="gramEnd"/>
      <w:r>
        <w:rPr>
          <w:rFonts w:ascii="Tahoma" w:hAnsi="Tahoma" w:cs="Tahoma"/>
          <w:color w:val="000000"/>
          <w:sz w:val="20"/>
          <w:szCs w:val="20"/>
        </w:rPr>
        <w:t xml:space="preserve"> данных работников работодатель должен руководствоваться Конституцией РФ, ТК РФ и иными федеральными законами.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10.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 xml:space="preserve">11. Персональные данные следует получать у самого работника. Если персональные данные работника, </w:t>
      </w:r>
      <w:proofErr w:type="gramStart"/>
      <w:r>
        <w:rPr>
          <w:rFonts w:ascii="Tahoma" w:hAnsi="Tahoma" w:cs="Tahoma"/>
          <w:color w:val="000000"/>
          <w:sz w:val="20"/>
          <w:szCs w:val="20"/>
        </w:rPr>
        <w:t>возможно</w:t>
      </w:r>
      <w:proofErr w:type="gramEnd"/>
      <w:r>
        <w:rPr>
          <w:rFonts w:ascii="Tahoma" w:hAnsi="Tahoma" w:cs="Tahoma"/>
          <w:color w:val="000000"/>
          <w:sz w:val="20"/>
          <w:szCs w:val="20"/>
        </w:rPr>
        <w:t xml:space="preserve"> получить только у третьей стороны, то работник должен быть уведомлен об этом заранее и от него должно быть получено письменное согласие.</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12.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 xml:space="preserve">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w:t>
      </w:r>
      <w:r>
        <w:rPr>
          <w:rFonts w:ascii="Tahoma" w:hAnsi="Tahoma" w:cs="Tahoma"/>
          <w:color w:val="000000"/>
          <w:sz w:val="20"/>
          <w:szCs w:val="20"/>
        </w:rPr>
        <w:lastRenderedPageBreak/>
        <w:t>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15.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наименование (фамилия, имя, отчество) и адрес оператора или его представителя;</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цель обработки персональных данных и ее правовое основание;</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предполагаемые пользователи персональных данных;</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установленные законодательством права субъекта персональных данных.</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16. Обработка указанных персональных данных работников работодателем возможна без их согласия в следующих случаях:</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персональные данные являются общедоступными;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по требованию полномочных государственных органов в случаях, предусмотренных федеральным законом.</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17.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E524B6" w:rsidRDefault="00E524B6" w:rsidP="00E524B6">
      <w:pPr>
        <w:pStyle w:val="a3"/>
        <w:shd w:val="clear" w:color="auto" w:fill="FFFFFF"/>
        <w:jc w:val="center"/>
        <w:rPr>
          <w:rFonts w:ascii="Tahoma" w:hAnsi="Tahoma" w:cs="Tahoma"/>
          <w:color w:val="000000"/>
          <w:sz w:val="20"/>
          <w:szCs w:val="20"/>
        </w:rPr>
      </w:pPr>
      <w:r>
        <w:rPr>
          <w:rFonts w:ascii="Tahoma" w:hAnsi="Tahoma" w:cs="Tahoma"/>
          <w:b/>
          <w:bCs/>
          <w:color w:val="000000"/>
          <w:sz w:val="20"/>
          <w:szCs w:val="20"/>
        </w:rPr>
        <w:t>IV. Хранение и передача персональных данных работников</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18. 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19.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20. В процессе хранения персональных данных работников необходимо обеспечивать:</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требования законодательства, устанавливающие правила хранения конфиденциальных сведений;</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сохранность имеющихся данных, ограничение доступа к ним в соответствии с законодательством РФ и настоящим Положением;</w:t>
      </w:r>
    </w:p>
    <w:p w:rsidR="00E524B6" w:rsidRDefault="00E524B6" w:rsidP="00E524B6">
      <w:pPr>
        <w:pStyle w:val="a3"/>
        <w:shd w:val="clear" w:color="auto" w:fill="FFFFFF"/>
        <w:rPr>
          <w:rFonts w:ascii="Tahoma" w:hAnsi="Tahoma" w:cs="Tahoma"/>
          <w:color w:val="000000"/>
          <w:sz w:val="20"/>
          <w:szCs w:val="20"/>
        </w:rPr>
      </w:pPr>
      <w:proofErr w:type="gramStart"/>
      <w:r>
        <w:rPr>
          <w:rFonts w:ascii="Tahoma" w:hAnsi="Tahoma" w:cs="Tahoma"/>
          <w:color w:val="000000"/>
          <w:sz w:val="20"/>
          <w:szCs w:val="20"/>
        </w:rPr>
        <w:t>контроль за</w:t>
      </w:r>
      <w:proofErr w:type="gramEnd"/>
      <w:r>
        <w:rPr>
          <w:rFonts w:ascii="Tahoma" w:hAnsi="Tahoma" w:cs="Tahoma"/>
          <w:color w:val="000000"/>
          <w:sz w:val="20"/>
          <w:szCs w:val="20"/>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lastRenderedPageBreak/>
        <w:t>21.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22.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23. Право внутреннего доступа к персональным данным работников образовательного учреждения имеют:</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 руководитель организации;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 работник, чьи персональные данные подлежат обработке;</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 работники, уполномоченные в соответствии с приказом на получение и доступ к персональным данным работников.</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24.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 должность которого не включена в список лиц, уполномоченных на получение и доступ к персональным данным.</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25.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к персональным данным работников образовательного 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26.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 xml:space="preserve">27. </w:t>
      </w:r>
      <w:proofErr w:type="gramStart"/>
      <w:r>
        <w:rPr>
          <w:rFonts w:ascii="Tahoma" w:hAnsi="Tahoma" w:cs="Tahoma"/>
          <w:color w:val="000000"/>
          <w:sz w:val="20"/>
          <w:szCs w:val="20"/>
        </w:rPr>
        <w:t>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roofErr w:type="gramEnd"/>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28.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29.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lastRenderedPageBreak/>
        <w:t xml:space="preserve">30. Любые лица, обладающие доступом к персональным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w:t>
      </w:r>
      <w:proofErr w:type="gramStart"/>
      <w:r>
        <w:rPr>
          <w:rFonts w:ascii="Tahoma" w:hAnsi="Tahoma" w:cs="Tahoma"/>
          <w:color w:val="000000"/>
          <w:sz w:val="20"/>
          <w:szCs w:val="20"/>
        </w:rPr>
        <w:t>заявлялись</w:t>
      </w:r>
      <w:proofErr w:type="gramEnd"/>
      <w:r>
        <w:rPr>
          <w:rFonts w:ascii="Tahoma" w:hAnsi="Tahoma" w:cs="Tahoma"/>
          <w:color w:val="000000"/>
          <w:sz w:val="20"/>
          <w:szCs w:val="20"/>
        </w:rPr>
        <w:t xml:space="preserve">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31. В целях обеспечения соблюдения режима конфиденциальности персональных данных в образовательном учреждении ведутся следующие учетные документы движения персональных данных работников:</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журнал учета внутреннего доступа к персональным данным работников в учреждении;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журнал проверок наличия документов, содержащих персональные данные работников;</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журнал учета применяемых работодателем носителей информации.</w:t>
      </w:r>
    </w:p>
    <w:p w:rsidR="00E524B6" w:rsidRDefault="00E524B6" w:rsidP="00E524B6">
      <w:pPr>
        <w:pStyle w:val="a3"/>
        <w:shd w:val="clear" w:color="auto" w:fill="FFFFFF"/>
        <w:jc w:val="center"/>
        <w:rPr>
          <w:rFonts w:ascii="Tahoma" w:hAnsi="Tahoma" w:cs="Tahoma"/>
          <w:color w:val="000000"/>
          <w:sz w:val="20"/>
          <w:szCs w:val="20"/>
        </w:rPr>
      </w:pPr>
      <w:r>
        <w:rPr>
          <w:rFonts w:ascii="Tahoma" w:hAnsi="Tahoma" w:cs="Tahoma"/>
          <w:b/>
          <w:bCs/>
          <w:color w:val="000000"/>
          <w:sz w:val="20"/>
          <w:szCs w:val="20"/>
        </w:rPr>
        <w:t>V. Способы защиты персональных данных работников</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32.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33. Защита персональных данных работников от неправомерного их использования или утраты обеспечивается работодателем за счет его сре</w:t>
      </w:r>
      <w:proofErr w:type="gramStart"/>
      <w:r>
        <w:rPr>
          <w:rFonts w:ascii="Tahoma" w:hAnsi="Tahoma" w:cs="Tahoma"/>
          <w:color w:val="000000"/>
          <w:sz w:val="20"/>
          <w:szCs w:val="20"/>
        </w:rPr>
        <w:t>дств в п</w:t>
      </w:r>
      <w:proofErr w:type="gramEnd"/>
      <w:r>
        <w:rPr>
          <w:rFonts w:ascii="Tahoma" w:hAnsi="Tahoma" w:cs="Tahoma"/>
          <w:color w:val="000000"/>
          <w:sz w:val="20"/>
          <w:szCs w:val="20"/>
        </w:rPr>
        <w:t>орядке, установленном федеральным законом.</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34. Для обеспечения внутренней защиты персональных данных работников работодатель:</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регламентирует состав работников, функциональные обязанности которых требуют соблюдения режима конфиденциальности;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избирательно и обоснованно распределяет документы и информацию между работниками, имеющими доступ к персональным данным;</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своевременно обеспечивает работников информацией о требованиях законодательства по защите персональных данных;</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обеспечивает организацию порядка уничтожения информации;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35.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36. Для обеспечения внешней защиты персональных данных работников работодатель:</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lastRenderedPageBreak/>
        <w:t>обеспечивает порядок приема, учета и контроля деятельности посетителей;</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организует пропускной режим;</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обеспечивает охрану территории, зданий, помещений, транспортных средств.</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37.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38.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 xml:space="preserve">39.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w:t>
      </w:r>
      <w:proofErr w:type="gramStart"/>
      <w:r>
        <w:rPr>
          <w:rFonts w:ascii="Tahoma" w:hAnsi="Tahoma" w:cs="Tahoma"/>
          <w:color w:val="000000"/>
          <w:sz w:val="20"/>
          <w:szCs w:val="20"/>
        </w:rPr>
        <w:t>с даты</w:t>
      </w:r>
      <w:proofErr w:type="gramEnd"/>
      <w:r>
        <w:rPr>
          <w:rFonts w:ascii="Tahoma" w:hAnsi="Tahoma" w:cs="Tahoma"/>
          <w:color w:val="000000"/>
          <w:sz w:val="20"/>
          <w:szCs w:val="20"/>
        </w:rPr>
        <w:t xml:space="preserve"> такого выявления.</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 xml:space="preserve">В случае невозможности устранения допущенных нарушений работодатель не позднее чем через три рабочих дня </w:t>
      </w:r>
      <w:proofErr w:type="gramStart"/>
      <w:r>
        <w:rPr>
          <w:rFonts w:ascii="Tahoma" w:hAnsi="Tahoma" w:cs="Tahoma"/>
          <w:color w:val="000000"/>
          <w:sz w:val="20"/>
          <w:szCs w:val="20"/>
        </w:rPr>
        <w:t>с даты выявления</w:t>
      </w:r>
      <w:proofErr w:type="gramEnd"/>
      <w:r>
        <w:rPr>
          <w:rFonts w:ascii="Tahoma" w:hAnsi="Tahoma" w:cs="Tahoma"/>
          <w:color w:val="000000"/>
          <w:sz w:val="20"/>
          <w:szCs w:val="20"/>
        </w:rPr>
        <w:t xml:space="preserve"> неправомерности действий с персональными данными работника обязан уничтожить персональные данные работника.</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 xml:space="preserve">40.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w:t>
      </w:r>
      <w:proofErr w:type="gramStart"/>
      <w:r>
        <w:rPr>
          <w:rFonts w:ascii="Tahoma" w:hAnsi="Tahoma" w:cs="Tahoma"/>
          <w:color w:val="000000"/>
          <w:sz w:val="20"/>
          <w:szCs w:val="20"/>
        </w:rPr>
        <w:t>с даты поступления</w:t>
      </w:r>
      <w:proofErr w:type="gramEnd"/>
      <w:r>
        <w:rPr>
          <w:rFonts w:ascii="Tahoma" w:hAnsi="Tahoma" w:cs="Tahoma"/>
          <w:color w:val="000000"/>
          <w:sz w:val="20"/>
          <w:szCs w:val="20"/>
        </w:rPr>
        <w:t xml:space="preserve"> указанного отзыва, если иное не предусмотрено соглашением между работником и работодателем.</w:t>
      </w:r>
    </w:p>
    <w:p w:rsidR="00E524B6" w:rsidRDefault="00E524B6" w:rsidP="00E524B6">
      <w:pPr>
        <w:pStyle w:val="a3"/>
        <w:shd w:val="clear" w:color="auto" w:fill="FFFFFF"/>
        <w:jc w:val="center"/>
        <w:rPr>
          <w:rFonts w:ascii="Tahoma" w:hAnsi="Tahoma" w:cs="Tahoma"/>
          <w:color w:val="000000"/>
          <w:sz w:val="20"/>
          <w:szCs w:val="20"/>
        </w:rPr>
      </w:pPr>
      <w:r>
        <w:rPr>
          <w:rFonts w:ascii="Tahoma" w:hAnsi="Tahoma" w:cs="Tahoma"/>
          <w:b/>
          <w:bCs/>
          <w:color w:val="000000"/>
          <w:sz w:val="20"/>
          <w:szCs w:val="20"/>
        </w:rPr>
        <w:t>VI.</w:t>
      </w:r>
      <w:r>
        <w:rPr>
          <w:rStyle w:val="apple-converted-space"/>
          <w:rFonts w:ascii="Tahoma" w:hAnsi="Tahoma" w:cs="Tahoma"/>
          <w:b/>
          <w:bCs/>
          <w:color w:val="000000"/>
          <w:sz w:val="20"/>
          <w:szCs w:val="20"/>
        </w:rPr>
        <w:t> </w:t>
      </w:r>
      <w:r>
        <w:rPr>
          <w:rFonts w:ascii="Tahoma" w:hAnsi="Tahoma" w:cs="Tahoma"/>
          <w:b/>
          <w:bCs/>
          <w:color w:val="000000"/>
          <w:sz w:val="20"/>
          <w:szCs w:val="20"/>
        </w:rPr>
        <w:t>Права работников в целях обеспечения защиты персональных данных, хранящихся у работодателя</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41.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E524B6" w:rsidRDefault="00E524B6" w:rsidP="00E524B6">
      <w:pPr>
        <w:pStyle w:val="a3"/>
        <w:shd w:val="clear" w:color="auto" w:fill="FFFFFF"/>
        <w:rPr>
          <w:rFonts w:ascii="Tahoma" w:hAnsi="Tahoma" w:cs="Tahoma"/>
          <w:color w:val="000000"/>
          <w:sz w:val="20"/>
          <w:szCs w:val="20"/>
        </w:rPr>
      </w:pPr>
      <w:proofErr w:type="gramStart"/>
      <w:r>
        <w:rPr>
          <w:rFonts w:ascii="Tahoma" w:hAnsi="Tahoma" w:cs="Tahoma"/>
          <w:color w:val="000000"/>
          <w:sz w:val="20"/>
          <w:szCs w:val="20"/>
        </w:rPr>
        <w:t>лицах</w:t>
      </w:r>
      <w:proofErr w:type="gramEnd"/>
      <w:r>
        <w:rPr>
          <w:rFonts w:ascii="Tahoma" w:hAnsi="Tahoma" w:cs="Tahoma"/>
          <w:color w:val="000000"/>
          <w:sz w:val="20"/>
          <w:szCs w:val="20"/>
        </w:rPr>
        <w:t>, которые имеют доступ к персональным данным или которым может быть предоставлен такой доступ;</w:t>
      </w:r>
    </w:p>
    <w:p w:rsidR="00E524B6" w:rsidRDefault="00E524B6" w:rsidP="00E524B6">
      <w:pPr>
        <w:pStyle w:val="a3"/>
        <w:shd w:val="clear" w:color="auto" w:fill="FFFFFF"/>
        <w:rPr>
          <w:rFonts w:ascii="Tahoma" w:hAnsi="Tahoma" w:cs="Tahoma"/>
          <w:color w:val="000000"/>
          <w:sz w:val="20"/>
          <w:szCs w:val="20"/>
        </w:rPr>
      </w:pPr>
      <w:proofErr w:type="gramStart"/>
      <w:r>
        <w:rPr>
          <w:rFonts w:ascii="Tahoma" w:hAnsi="Tahoma" w:cs="Tahoma"/>
          <w:color w:val="000000"/>
          <w:sz w:val="20"/>
          <w:szCs w:val="20"/>
        </w:rPr>
        <w:t>перечне</w:t>
      </w:r>
      <w:proofErr w:type="gramEnd"/>
      <w:r>
        <w:rPr>
          <w:rFonts w:ascii="Tahoma" w:hAnsi="Tahoma" w:cs="Tahoma"/>
          <w:color w:val="000000"/>
          <w:sz w:val="20"/>
          <w:szCs w:val="20"/>
        </w:rPr>
        <w:t xml:space="preserve"> обрабатываемых персональных данных и источниках их получения;</w:t>
      </w:r>
    </w:p>
    <w:p w:rsidR="00E524B6" w:rsidRDefault="00E524B6" w:rsidP="00E524B6">
      <w:pPr>
        <w:pStyle w:val="a3"/>
        <w:shd w:val="clear" w:color="auto" w:fill="FFFFFF"/>
        <w:rPr>
          <w:rFonts w:ascii="Tahoma" w:hAnsi="Tahoma" w:cs="Tahoma"/>
          <w:color w:val="000000"/>
          <w:sz w:val="20"/>
          <w:szCs w:val="20"/>
        </w:rPr>
      </w:pPr>
      <w:proofErr w:type="gramStart"/>
      <w:r>
        <w:rPr>
          <w:rFonts w:ascii="Tahoma" w:hAnsi="Tahoma" w:cs="Tahoma"/>
          <w:color w:val="000000"/>
          <w:sz w:val="20"/>
          <w:szCs w:val="20"/>
        </w:rPr>
        <w:t>сроках</w:t>
      </w:r>
      <w:proofErr w:type="gramEnd"/>
      <w:r>
        <w:rPr>
          <w:rFonts w:ascii="Tahoma" w:hAnsi="Tahoma" w:cs="Tahoma"/>
          <w:color w:val="000000"/>
          <w:sz w:val="20"/>
          <w:szCs w:val="20"/>
        </w:rPr>
        <w:t xml:space="preserve"> обработки персональных данных, в том числе сроках их хранения;</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 xml:space="preserve">юридических </w:t>
      </w:r>
      <w:proofErr w:type="gramStart"/>
      <w:r>
        <w:rPr>
          <w:rFonts w:ascii="Tahoma" w:hAnsi="Tahoma" w:cs="Tahoma"/>
          <w:color w:val="000000"/>
          <w:sz w:val="20"/>
          <w:szCs w:val="20"/>
        </w:rPr>
        <w:t>последствиях</w:t>
      </w:r>
      <w:proofErr w:type="gramEnd"/>
      <w:r>
        <w:rPr>
          <w:rFonts w:ascii="Tahoma" w:hAnsi="Tahoma" w:cs="Tahoma"/>
          <w:color w:val="000000"/>
          <w:sz w:val="20"/>
          <w:szCs w:val="20"/>
        </w:rPr>
        <w:t xml:space="preserve"> обработки их персональных данных.</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 xml:space="preserve">42. Работники имеют право </w:t>
      </w:r>
      <w:proofErr w:type="gramStart"/>
      <w:r>
        <w:rPr>
          <w:rFonts w:ascii="Tahoma" w:hAnsi="Tahoma" w:cs="Tahoma"/>
          <w:color w:val="000000"/>
          <w:sz w:val="20"/>
          <w:szCs w:val="20"/>
        </w:rPr>
        <w:t>на</w:t>
      </w:r>
      <w:proofErr w:type="gramEnd"/>
      <w:r>
        <w:rPr>
          <w:rFonts w:ascii="Tahoma" w:hAnsi="Tahoma" w:cs="Tahoma"/>
          <w:color w:val="000000"/>
          <w:sz w:val="20"/>
          <w:szCs w:val="20"/>
        </w:rPr>
        <w:t>:</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бесплатное получение полной информации о своих персональных данных и обработке этих данных;</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определение своих представителей для защиты своих персональных данных;</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доступ к относящимся к ним медицинским данным с помощью медицинского специалиста по их выбору;</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 xml:space="preserve">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w:t>
      </w:r>
      <w:r>
        <w:rPr>
          <w:rFonts w:ascii="Tahoma" w:hAnsi="Tahoma" w:cs="Tahoma"/>
          <w:color w:val="000000"/>
          <w:sz w:val="20"/>
          <w:szCs w:val="20"/>
        </w:rPr>
        <w:lastRenderedPageBreak/>
        <w:t>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обжалование в суд любых неправомерных действий или бездействия работодателя при обработке и защите его персональных данных.</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43. Работники не должны отказываться от своих прав на сохранение и защиту тайны.</w:t>
      </w:r>
    </w:p>
    <w:p w:rsidR="00E524B6" w:rsidRDefault="00E524B6" w:rsidP="00E524B6">
      <w:pPr>
        <w:pStyle w:val="a3"/>
        <w:shd w:val="clear" w:color="auto" w:fill="FFFFFF"/>
        <w:jc w:val="center"/>
        <w:rPr>
          <w:rFonts w:ascii="Tahoma" w:hAnsi="Tahoma" w:cs="Tahoma"/>
          <w:color w:val="000000"/>
          <w:sz w:val="20"/>
          <w:szCs w:val="20"/>
        </w:rPr>
      </w:pPr>
      <w:r>
        <w:rPr>
          <w:rFonts w:ascii="Tahoma" w:hAnsi="Tahoma" w:cs="Tahoma"/>
          <w:b/>
          <w:bCs/>
          <w:color w:val="000000"/>
          <w:sz w:val="20"/>
          <w:szCs w:val="20"/>
        </w:rPr>
        <w:t>VII. Обязанности работников в целях обеспечения достоверности их персональных данных</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44. В целях обеспечения достоверности персональных данных работники обязаны:</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E524B6" w:rsidRDefault="00E524B6" w:rsidP="00E524B6">
      <w:pPr>
        <w:pStyle w:val="a3"/>
        <w:shd w:val="clear" w:color="auto" w:fill="FFFFFF"/>
        <w:jc w:val="center"/>
        <w:rPr>
          <w:rFonts w:ascii="Tahoma" w:hAnsi="Tahoma" w:cs="Tahoma"/>
          <w:color w:val="000000"/>
          <w:sz w:val="20"/>
          <w:szCs w:val="20"/>
        </w:rPr>
      </w:pPr>
      <w:r>
        <w:rPr>
          <w:rFonts w:ascii="Tahoma" w:hAnsi="Tahoma" w:cs="Tahoma"/>
          <w:b/>
          <w:bCs/>
          <w:color w:val="000000"/>
          <w:sz w:val="20"/>
          <w:szCs w:val="20"/>
        </w:rPr>
        <w:t>VIII. Ответственность за нарушение норм, регулирующих обработку и защиту персональных данных работников</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45.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46.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47.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E524B6" w:rsidRDefault="00E524B6" w:rsidP="00E524B6">
      <w:pPr>
        <w:pStyle w:val="a3"/>
        <w:shd w:val="clear" w:color="auto" w:fill="FFFFFF"/>
        <w:jc w:val="center"/>
        <w:rPr>
          <w:rFonts w:ascii="Tahoma" w:hAnsi="Tahoma" w:cs="Tahoma"/>
          <w:color w:val="000000"/>
          <w:sz w:val="20"/>
          <w:szCs w:val="20"/>
        </w:rPr>
      </w:pPr>
      <w:r>
        <w:rPr>
          <w:rFonts w:ascii="Tahoma" w:hAnsi="Tahoma" w:cs="Tahoma"/>
          <w:b/>
          <w:bCs/>
          <w:color w:val="000000"/>
          <w:sz w:val="20"/>
          <w:szCs w:val="20"/>
        </w:rPr>
        <w:t>IX.</w:t>
      </w:r>
      <w:r>
        <w:rPr>
          <w:rStyle w:val="apple-converted-space"/>
          <w:rFonts w:ascii="Tahoma" w:hAnsi="Tahoma" w:cs="Tahoma"/>
          <w:b/>
          <w:bCs/>
          <w:color w:val="000000"/>
          <w:sz w:val="20"/>
          <w:szCs w:val="20"/>
        </w:rPr>
        <w:t> </w:t>
      </w:r>
      <w:r>
        <w:rPr>
          <w:rFonts w:ascii="Tahoma" w:hAnsi="Tahoma" w:cs="Tahoma"/>
          <w:b/>
          <w:bCs/>
          <w:color w:val="000000"/>
          <w:sz w:val="20"/>
          <w:szCs w:val="20"/>
        </w:rPr>
        <w:t>Заключение</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t>48.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E524B6" w:rsidRDefault="00E524B6" w:rsidP="00E524B6">
      <w:pPr>
        <w:pStyle w:val="a3"/>
        <w:shd w:val="clear" w:color="auto" w:fill="FFFFFF"/>
        <w:rPr>
          <w:rFonts w:ascii="Tahoma" w:hAnsi="Tahoma" w:cs="Tahoma"/>
          <w:color w:val="000000"/>
          <w:sz w:val="20"/>
          <w:szCs w:val="20"/>
        </w:rPr>
      </w:pPr>
      <w:r>
        <w:rPr>
          <w:rFonts w:ascii="Tahoma" w:hAnsi="Tahoma" w:cs="Tahoma"/>
          <w:color w:val="000000"/>
          <w:sz w:val="20"/>
          <w:szCs w:val="20"/>
        </w:rPr>
        <w:lastRenderedPageBreak/>
        <w:t>49. Изменения и дополнения в настоящее Положение вносятся в порядке, установленном ст. 372 ТК РФ для принятия локальных нормативных актов.</w:t>
      </w:r>
    </w:p>
    <w:p w:rsidR="00B909FC" w:rsidRDefault="00B909FC"/>
    <w:sectPr w:rsidR="00B909FC" w:rsidSect="00B90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4B6"/>
    <w:rsid w:val="002B074E"/>
    <w:rsid w:val="00363149"/>
    <w:rsid w:val="005C43F5"/>
    <w:rsid w:val="00B909FC"/>
    <w:rsid w:val="00E524B6"/>
    <w:rsid w:val="00FD2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4B6"/>
  </w:style>
</w:styles>
</file>

<file path=word/webSettings.xml><?xml version="1.0" encoding="utf-8"?>
<w:webSettings xmlns:r="http://schemas.openxmlformats.org/officeDocument/2006/relationships" xmlns:w="http://schemas.openxmlformats.org/wordprocessingml/2006/main">
  <w:divs>
    <w:div w:id="141809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3403</Words>
  <Characters>19403</Characters>
  <Application>Microsoft Office Word</Application>
  <DocSecurity>0</DocSecurity>
  <Lines>161</Lines>
  <Paragraphs>45</Paragraphs>
  <ScaleCrop>false</ScaleCrop>
  <Company/>
  <LinksUpToDate>false</LinksUpToDate>
  <CharactersWithSpaces>22761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dcterms:created xsi:type="dcterms:W3CDTF">2015-04-08T10:05:00Z</dcterms:created>
  <dcterms:modified xsi:type="dcterms:W3CDTF">2015-10-27T13:48:00Z</dcterms:modified>
</cp:coreProperties>
</file>